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2E" w:rsidRPr="00DB22BA" w:rsidRDefault="008C142E" w:rsidP="008C142E">
      <w:pPr>
        <w:pStyle w:val="a3"/>
        <w:rPr>
          <w:b/>
          <w:bCs/>
          <w:color w:val="333399"/>
          <w:lang w:val="uk-UA"/>
        </w:rPr>
      </w:pPr>
      <w:r w:rsidRPr="00DB22BA">
        <w:rPr>
          <w:color w:val="00008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51639915" r:id="rId6">
            <o:FieldCodes>\s \* MERGEFORMAT</o:FieldCodes>
          </o:OLEObject>
        </w:object>
      </w:r>
    </w:p>
    <w:p w:rsidR="008C142E" w:rsidRPr="00DB22BA" w:rsidRDefault="008C142E" w:rsidP="008C142E">
      <w:pPr>
        <w:pStyle w:val="a3"/>
        <w:rPr>
          <w:b/>
          <w:bCs/>
          <w:color w:val="333399"/>
          <w:lang w:val="uk-UA"/>
        </w:rPr>
      </w:pPr>
      <w:r w:rsidRPr="00DB22BA">
        <w:rPr>
          <w:b/>
          <w:bCs/>
          <w:color w:val="333399"/>
          <w:lang w:val="uk-UA"/>
        </w:rPr>
        <w:t xml:space="preserve">Міністерство освіти і науки України </w:t>
      </w:r>
    </w:p>
    <w:p w:rsidR="008C142E" w:rsidRPr="00DB22BA" w:rsidRDefault="008C142E" w:rsidP="008C142E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pacing w:val="30"/>
          <w:sz w:val="24"/>
          <w:szCs w:val="24"/>
        </w:rPr>
      </w:pPr>
      <w:r w:rsidRPr="00DB22BA">
        <w:rPr>
          <w:rFonts w:ascii="Times New Roman" w:hAnsi="Times New Roman" w:cs="Times New Roman"/>
          <w:b/>
          <w:color w:val="000080"/>
          <w:sz w:val="24"/>
          <w:szCs w:val="24"/>
        </w:rPr>
        <w:t>НАВЧАЛЬНО-МЕТОДИЧНИЙ ЦЕНТР ПРОФЕСІЙНО-ТЕХНІЧНОЇ ОСВІТИ  У ЧЕРНІВЕЦЬКІЙ ОБЛАСТІ</w:t>
      </w:r>
    </w:p>
    <w:p w:rsidR="008C142E" w:rsidRPr="00DB22BA" w:rsidRDefault="008C142E" w:rsidP="008C142E">
      <w:pPr>
        <w:spacing w:after="0" w:line="240" w:lineRule="auto"/>
        <w:jc w:val="center"/>
        <w:rPr>
          <w:rFonts w:ascii="Times New Roman" w:hAnsi="Times New Roman" w:cs="Times New Roman"/>
          <w:i/>
          <w:color w:val="000080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58000, м"/>
        </w:smartTagPr>
        <w:r w:rsidRPr="00DB22BA">
          <w:rPr>
            <w:rFonts w:ascii="Times New Roman" w:hAnsi="Times New Roman" w:cs="Times New Roman"/>
            <w:color w:val="000080"/>
            <w:sz w:val="24"/>
            <w:szCs w:val="24"/>
          </w:rPr>
          <w:t>58000, м</w:t>
        </w:r>
      </w:smartTag>
      <w:r w:rsidRPr="00DB22BA">
        <w:rPr>
          <w:rFonts w:ascii="Times New Roman" w:hAnsi="Times New Roman" w:cs="Times New Roman"/>
          <w:color w:val="000080"/>
          <w:sz w:val="24"/>
          <w:szCs w:val="24"/>
        </w:rPr>
        <w:t xml:space="preserve">. </w:t>
      </w:r>
      <w:proofErr w:type="spellStart"/>
      <w:r w:rsidRPr="00DB22BA">
        <w:rPr>
          <w:rFonts w:ascii="Times New Roman" w:hAnsi="Times New Roman" w:cs="Times New Roman"/>
          <w:color w:val="000080"/>
          <w:sz w:val="24"/>
          <w:szCs w:val="24"/>
        </w:rPr>
        <w:t>Чернівці</w:t>
      </w:r>
      <w:proofErr w:type="spellEnd"/>
      <w:r w:rsidRPr="00DB22BA">
        <w:rPr>
          <w:rFonts w:ascii="Times New Roman" w:hAnsi="Times New Roman" w:cs="Times New Roman"/>
          <w:color w:val="000080"/>
          <w:sz w:val="24"/>
          <w:szCs w:val="24"/>
        </w:rPr>
        <w:t xml:space="preserve">, </w:t>
      </w:r>
      <w:proofErr w:type="spellStart"/>
      <w:r w:rsidRPr="00DB22BA">
        <w:rPr>
          <w:rFonts w:ascii="Times New Roman" w:hAnsi="Times New Roman" w:cs="Times New Roman"/>
          <w:color w:val="000080"/>
          <w:sz w:val="24"/>
          <w:szCs w:val="24"/>
        </w:rPr>
        <w:t>вул</w:t>
      </w:r>
      <w:proofErr w:type="spellEnd"/>
      <w:r w:rsidRPr="00DB22BA">
        <w:rPr>
          <w:rFonts w:ascii="Times New Roman" w:hAnsi="Times New Roman" w:cs="Times New Roman"/>
          <w:color w:val="000080"/>
          <w:sz w:val="24"/>
          <w:szCs w:val="24"/>
        </w:rPr>
        <w:t>. Якоба фон Петровича, 16, тел./факс 52-34-08</w:t>
      </w:r>
    </w:p>
    <w:tbl>
      <w:tblPr>
        <w:tblW w:w="0" w:type="auto"/>
        <w:tblInd w:w="108" w:type="dxa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C142E" w:rsidRPr="00DB22BA" w:rsidTr="001A74F8">
        <w:tc>
          <w:tcPr>
            <w:tcW w:w="9639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C142E" w:rsidRPr="00DB22BA" w:rsidRDefault="008C142E" w:rsidP="001A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  <w:p w:rsidR="008C142E" w:rsidRPr="00DB22BA" w:rsidRDefault="008C142E" w:rsidP="001A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  <w:p w:rsidR="008C142E" w:rsidRPr="00DB22BA" w:rsidRDefault="008C142E" w:rsidP="001A7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2"/>
              </w:rPr>
            </w:pPr>
          </w:p>
        </w:tc>
      </w:tr>
    </w:tbl>
    <w:p w:rsidR="008C142E" w:rsidRPr="00DB22BA" w:rsidRDefault="008C142E" w:rsidP="008C142E">
      <w:pPr>
        <w:tabs>
          <w:tab w:val="left" w:pos="8180"/>
        </w:tabs>
        <w:spacing w:after="0" w:line="240" w:lineRule="auto"/>
        <w:rPr>
          <w:rFonts w:ascii="Times New Roman" w:hAnsi="Times New Roman" w:cs="Times New Roman"/>
          <w:color w:val="000080"/>
        </w:rPr>
      </w:pPr>
    </w:p>
    <w:p w:rsidR="008C142E" w:rsidRPr="001539DF" w:rsidRDefault="008C142E" w:rsidP="008C142E">
      <w:pPr>
        <w:tabs>
          <w:tab w:val="left" w:pos="8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20</w:t>
      </w:r>
      <w:r w:rsidRPr="00276F92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5</w:t>
      </w:r>
      <w:r w:rsidRPr="00276F92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.2020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Pr="00276F92">
        <w:rPr>
          <w:rFonts w:ascii="Times New Roman" w:hAnsi="Times New Roman" w:cs="Times New Roman"/>
          <w:color w:val="000080"/>
          <w:sz w:val="28"/>
          <w:szCs w:val="28"/>
        </w:rPr>
        <w:t xml:space="preserve">                                              </w:t>
      </w:r>
      <w:r w:rsidRPr="00276F92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                   </w:t>
      </w:r>
      <w:r w:rsidRPr="00276F92">
        <w:rPr>
          <w:rFonts w:ascii="Times New Roman" w:hAnsi="Times New Roman" w:cs="Times New Roman"/>
          <w:color w:val="00008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                     </w:t>
      </w:r>
      <w:r w:rsidRPr="001539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539DF">
        <w:rPr>
          <w:rFonts w:ascii="Times New Roman" w:hAnsi="Times New Roman" w:cs="Times New Roman"/>
          <w:sz w:val="28"/>
          <w:szCs w:val="28"/>
          <w:u w:val="single"/>
          <w:lang w:val="uk-UA"/>
        </w:rPr>
        <w:t>№11</w:t>
      </w:r>
      <w:r w:rsidR="001539DF" w:rsidRPr="001539DF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1539D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1539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42E" w:rsidRPr="00DB22BA" w:rsidRDefault="008C142E" w:rsidP="008C142E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Керівникам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професійної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професійно-технічної</w:t>
      </w:r>
      <w:proofErr w:type="spellEnd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B22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освіти</w:t>
      </w:r>
      <w:proofErr w:type="spellEnd"/>
    </w:p>
    <w:p w:rsidR="008C142E" w:rsidRPr="00625454" w:rsidRDefault="008C142E" w:rsidP="008C1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1539DF" w:rsidRDefault="001539DF" w:rsidP="001539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Pr="00B7303D">
        <w:rPr>
          <w:rFonts w:ascii="Times New Roman" w:hAnsi="Times New Roman" w:cs="Times New Roman"/>
          <w:b/>
          <w:sz w:val="28"/>
          <w:szCs w:val="28"/>
          <w:lang w:val="uk-UA"/>
        </w:rPr>
        <w:t>одо</w:t>
      </w:r>
      <w:r w:rsidRPr="00B7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ведення записів у  журналах </w:t>
      </w:r>
    </w:p>
    <w:p w:rsidR="001539DF" w:rsidRDefault="001539DF" w:rsidP="001539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теоретичного навчання </w:t>
      </w:r>
      <w:r w:rsidRPr="00B7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закладах професійної </w:t>
      </w:r>
    </w:p>
    <w:p w:rsidR="001539DF" w:rsidRPr="001539DF" w:rsidRDefault="001539DF" w:rsidP="001539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7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(професійно-технічної) освіти</w:t>
      </w:r>
    </w:p>
    <w:p w:rsidR="008C142E" w:rsidRPr="00625454" w:rsidRDefault="001539DF" w:rsidP="001539DF">
      <w:pPr>
        <w:shd w:val="clear" w:color="auto" w:fill="FFFFFF"/>
        <w:spacing w:after="0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8C142E" w:rsidRPr="00016EFE" w:rsidRDefault="008C142E" w:rsidP="001539D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6EFE">
        <w:rPr>
          <w:rFonts w:ascii="Times New Roman" w:hAnsi="Times New Roman" w:cs="Times New Roman"/>
          <w:sz w:val="28"/>
          <w:szCs w:val="28"/>
          <w:lang w:val="uk-UA"/>
        </w:rPr>
        <w:t>Ситуація із запровадженням карантинних заходів в Україні, спричинених поширенням коронавірусної інфекції, внесла докорінні зміни в організацію освітнього процесу, в тому числі й у системі професійної освіти.</w:t>
      </w:r>
    </w:p>
    <w:p w:rsidR="008C142E" w:rsidRPr="007442E5" w:rsidRDefault="008C142E" w:rsidP="001539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Зважаючи на це, </w:t>
      </w:r>
      <w:r w:rsidRPr="00625454">
        <w:rPr>
          <w:rFonts w:ascii="Times New Roman" w:hAnsi="Times New Roman"/>
          <w:sz w:val="28"/>
          <w:szCs w:val="28"/>
          <w:lang w:val="uk-UA"/>
        </w:rPr>
        <w:t>під час оформлення документів щодо закінчення 2019/2020 навчального року в закладах професійної</w:t>
      </w:r>
      <w:r w:rsidR="001F57C0">
        <w:rPr>
          <w:rFonts w:ascii="Times New Roman" w:hAnsi="Times New Roman"/>
          <w:sz w:val="28"/>
          <w:szCs w:val="28"/>
          <w:lang w:val="uk-UA"/>
        </w:rPr>
        <w:t xml:space="preserve"> (професійно-технічної)</w:t>
      </w:r>
      <w:r w:rsidRPr="00625454">
        <w:rPr>
          <w:rFonts w:ascii="Times New Roman" w:hAnsi="Times New Roman"/>
          <w:sz w:val="28"/>
          <w:szCs w:val="28"/>
          <w:lang w:val="uk-UA"/>
        </w:rPr>
        <w:t xml:space="preserve"> освіти Чернівецької області рекомендуємо дотримуватись</w:t>
      </w:r>
      <w:r w:rsidRPr="007442E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основних</w:t>
      </w:r>
      <w:r w:rsidRPr="00B628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42E5">
        <w:rPr>
          <w:rFonts w:ascii="Times New Roman" w:hAnsi="Times New Roman"/>
          <w:bCs/>
          <w:sz w:val="28"/>
          <w:szCs w:val="28"/>
          <w:lang w:val="uk-UA"/>
        </w:rPr>
        <w:t>нормативних</w:t>
      </w:r>
      <w:r w:rsidRPr="007442E5">
        <w:rPr>
          <w:rFonts w:ascii="Times New Roman" w:hAnsi="Times New Roman"/>
          <w:sz w:val="28"/>
          <w:szCs w:val="28"/>
          <w:lang w:val="uk-UA"/>
        </w:rPr>
        <w:t xml:space="preserve"> документів Міністерства освіти та науки України </w:t>
      </w:r>
      <w:r w:rsidRPr="007442E5">
        <w:rPr>
          <w:rFonts w:ascii="Times New Roman" w:hAnsi="Times New Roman"/>
          <w:bCs/>
          <w:sz w:val="28"/>
          <w:szCs w:val="28"/>
          <w:lang w:val="uk-UA"/>
        </w:rPr>
        <w:t>щодо регулювання порядку закінчення</w:t>
      </w:r>
      <w:r w:rsidRPr="00744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42E5">
        <w:rPr>
          <w:rFonts w:ascii="Times New Roman" w:hAnsi="Times New Roman"/>
          <w:bCs/>
          <w:sz w:val="28"/>
          <w:szCs w:val="28"/>
          <w:lang w:val="uk-UA"/>
        </w:rPr>
        <w:t>2019/2020 навчального року</w:t>
      </w:r>
      <w:r w:rsidRPr="007442E5">
        <w:rPr>
          <w:rFonts w:ascii="Times New Roman" w:hAnsi="Times New Roman"/>
          <w:sz w:val="28"/>
          <w:szCs w:val="28"/>
          <w:lang w:val="uk-UA"/>
        </w:rPr>
        <w:t>:</w:t>
      </w:r>
    </w:p>
    <w:p w:rsidR="008C142E" w:rsidRPr="001539DF" w:rsidRDefault="008C142E" w:rsidP="001539D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5454">
        <w:rPr>
          <w:rFonts w:ascii="Times New Roman" w:hAnsi="Times New Roman"/>
          <w:bCs/>
          <w:sz w:val="28"/>
          <w:szCs w:val="28"/>
          <w:lang w:val="uk-UA"/>
        </w:rPr>
        <w:t>Лист МОН України від 27.03.2020 №1/9-178 «Щодо завершення 2019/2020 навчального року».</w:t>
      </w:r>
    </w:p>
    <w:p w:rsidR="008C142E" w:rsidRPr="00625454" w:rsidRDefault="008C142E" w:rsidP="001539D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25454">
        <w:rPr>
          <w:rFonts w:ascii="Times New Roman" w:hAnsi="Times New Roman"/>
          <w:bCs/>
          <w:sz w:val="28"/>
          <w:szCs w:val="28"/>
          <w:lang w:val="uk-UA"/>
        </w:rPr>
        <w:t>Лист МОН України від 31.03.2020 №1/9-182 «Щодо організованого завершення 2019/2020 навчального року та зарахування до закладів загальної середньої освіти».</w:t>
      </w:r>
    </w:p>
    <w:p w:rsidR="008C142E" w:rsidRPr="00625454" w:rsidRDefault="008C142E" w:rsidP="001539D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5454">
        <w:rPr>
          <w:rFonts w:ascii="Times New Roman" w:hAnsi="Times New Roman"/>
          <w:bCs/>
          <w:sz w:val="28"/>
          <w:szCs w:val="28"/>
          <w:lang w:val="uk-UA"/>
        </w:rPr>
        <w:t>Лист МОН України від 08.04.2020 №1/9-201 «Щодо нагальних питань впровадження Закону України «Про повну загальну середню освіту».</w:t>
      </w:r>
    </w:p>
    <w:p w:rsidR="008C142E" w:rsidRPr="00625454" w:rsidRDefault="008C142E" w:rsidP="001539DF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25454">
        <w:rPr>
          <w:rFonts w:ascii="Times New Roman" w:hAnsi="Times New Roman"/>
          <w:bCs/>
          <w:sz w:val="28"/>
          <w:szCs w:val="28"/>
          <w:lang w:val="uk-UA"/>
        </w:rPr>
        <w:t>Лист МОН України від 16.04.2020 №1/9-213 «Щодо проведення підсумкового оцінювання та організованого завершення 2019/2020 навчального року».</w:t>
      </w:r>
    </w:p>
    <w:p w:rsidR="00625454" w:rsidRPr="001539DF" w:rsidRDefault="001539DF" w:rsidP="001539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25454" w:rsidRPr="00625454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пропонуємо методичні рекомендації </w:t>
      </w:r>
      <w:r w:rsidR="00625454" w:rsidRPr="001539D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539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ведення записів у  журналах теоретичного навчання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</w:t>
      </w:r>
      <w:r w:rsidRPr="001539D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закладах професійної (професійно-технічної) освіти</w:t>
      </w:r>
      <w:r w:rsidR="00625454" w:rsidRPr="00153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, що додаються.</w:t>
      </w:r>
    </w:p>
    <w:p w:rsidR="00B7303D" w:rsidRDefault="00B7303D" w:rsidP="006254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</w:p>
    <w:p w:rsidR="00625454" w:rsidRPr="009B4043" w:rsidRDefault="00625454" w:rsidP="006254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9B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Додаток</w:t>
      </w:r>
      <w:r w:rsidR="009B4043" w:rsidRPr="009B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9B4043" w:rsidRPr="009B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на 2 арк. у</w:t>
      </w:r>
      <w:r w:rsidRPr="009B40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 прим.</w:t>
      </w:r>
    </w:p>
    <w:p w:rsidR="00B7303D" w:rsidRDefault="00B7303D" w:rsidP="00625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5454" w:rsidRDefault="00625454" w:rsidP="00625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8560435</wp:posOffset>
            </wp:positionV>
            <wp:extent cx="974090" cy="840740"/>
            <wp:effectExtent l="19050" t="0" r="0" b="0"/>
            <wp:wrapSquare wrapText="bothSides"/>
            <wp:docPr id="1" name="Рисунок 1" descr="C:\Documents and Settings\Администратор\Рабочий стол\ПІДПИС МС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ІДПИС МСМ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454" w:rsidRPr="00625454" w:rsidRDefault="00625454" w:rsidP="0062545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НМЦ ПТО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25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62545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Світлана </w:t>
      </w:r>
      <w:r w:rsidR="00B7303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625454">
        <w:rPr>
          <w:rFonts w:ascii="Times New Roman" w:hAnsi="Times New Roman" w:cs="Times New Roman"/>
          <w:b/>
          <w:sz w:val="28"/>
          <w:szCs w:val="28"/>
          <w:lang w:val="uk-UA"/>
        </w:rPr>
        <w:t>ИКИТЮК</w:t>
      </w:r>
    </w:p>
    <w:p w:rsidR="00625454" w:rsidRPr="009B4043" w:rsidRDefault="00625454" w:rsidP="009B4043">
      <w:pPr>
        <w:spacing w:after="0" w:line="240" w:lineRule="auto"/>
        <w:rPr>
          <w:sz w:val="16"/>
          <w:szCs w:val="16"/>
          <w:lang w:val="uk-UA"/>
        </w:rPr>
      </w:pPr>
    </w:p>
    <w:p w:rsidR="00625454" w:rsidRPr="009B4043" w:rsidRDefault="009B4043" w:rsidP="009B40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625454" w:rsidRPr="009B4043">
        <w:rPr>
          <w:rFonts w:ascii="Times New Roman" w:hAnsi="Times New Roman" w:cs="Times New Roman"/>
          <w:lang w:val="uk-UA"/>
        </w:rPr>
        <w:t>В.Жукотинська,  0509148809</w:t>
      </w:r>
    </w:p>
    <w:p w:rsidR="001F57C0" w:rsidRDefault="001F57C0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F57C0" w:rsidRDefault="001F57C0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303D" w:rsidRPr="00E04589" w:rsidRDefault="00B7303D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58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B7303D" w:rsidRDefault="00B7303D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B40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листа НМЦ ПТО </w:t>
      </w:r>
    </w:p>
    <w:p w:rsidR="00B7303D" w:rsidRPr="001539DF" w:rsidRDefault="009B4043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B7303D" w:rsidRPr="001539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Чернівецькій області </w:t>
      </w:r>
    </w:p>
    <w:p w:rsidR="00B7303D" w:rsidRPr="001539DF" w:rsidRDefault="009B4043" w:rsidP="00B7303D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від </w:t>
      </w:r>
      <w:r w:rsidR="00B7303D" w:rsidRPr="001539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20.05.2020 № 11</w:t>
      </w:r>
      <w:r w:rsidR="001539DF" w:rsidRPr="001539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4</w:t>
      </w:r>
    </w:p>
    <w:p w:rsidR="00625454" w:rsidRPr="00625454" w:rsidRDefault="00625454" w:rsidP="00625454">
      <w:pPr>
        <w:pStyle w:val="a4"/>
        <w:spacing w:after="0" w:line="240" w:lineRule="auto"/>
        <w:rPr>
          <w:lang w:val="uk-UA"/>
        </w:rPr>
      </w:pPr>
    </w:p>
    <w:p w:rsidR="008C142E" w:rsidRPr="001F57C0" w:rsidRDefault="008C142E" w:rsidP="00625454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B7303D" w:rsidRPr="00B7303D" w:rsidRDefault="00B7303D" w:rsidP="008C1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0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</w:t>
      </w:r>
    </w:p>
    <w:p w:rsidR="001539DF" w:rsidRDefault="00B7303D" w:rsidP="008C14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7303D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Pr="00B7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539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ведення записів у  журналах теоретичного навчання</w:t>
      </w:r>
    </w:p>
    <w:p w:rsidR="008C142E" w:rsidRPr="00B7303D" w:rsidRDefault="00B7303D" w:rsidP="008C142E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7303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 закладах професійної (професійно-технічної) освіти</w:t>
      </w:r>
    </w:p>
    <w:p w:rsidR="008C142E" w:rsidRPr="00B7303D" w:rsidRDefault="008C142E" w:rsidP="008C142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303D">
        <w:rPr>
          <w:rFonts w:ascii="Times New Roman" w:hAnsi="Times New Roman"/>
          <w:bCs/>
          <w:sz w:val="28"/>
          <w:szCs w:val="28"/>
          <w:lang w:val="uk-UA"/>
        </w:rPr>
        <w:t xml:space="preserve">Найважливішим документом у навчальному процесі 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 xml:space="preserve">закладу освіти 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>є журнал об</w:t>
      </w:r>
      <w:r w:rsidR="00F20E49">
        <w:rPr>
          <w:rFonts w:ascii="Times New Roman" w:hAnsi="Times New Roman"/>
          <w:bCs/>
          <w:sz w:val="28"/>
          <w:szCs w:val="28"/>
          <w:lang w:val="uk-UA"/>
        </w:rPr>
        <w:t xml:space="preserve">ліку знань здобувачів освіти. У </w:t>
      </w:r>
      <w:r w:rsidR="00B7303D" w:rsidRPr="00B7303D">
        <w:rPr>
          <w:rFonts w:ascii="Times New Roman" w:hAnsi="Times New Roman"/>
          <w:bCs/>
          <w:sz w:val="28"/>
          <w:szCs w:val="28"/>
          <w:lang w:val="uk-UA"/>
        </w:rPr>
        <w:t>2019/2020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 xml:space="preserve"> навчальному році </w:t>
      </w:r>
      <w:r w:rsidR="001F57C0" w:rsidRPr="00B7303D">
        <w:rPr>
          <w:rFonts w:ascii="Times New Roman" w:hAnsi="Times New Roman"/>
          <w:bCs/>
          <w:sz w:val="28"/>
          <w:szCs w:val="28"/>
          <w:lang w:val="uk-UA"/>
        </w:rPr>
        <w:t>рекомендуємо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 xml:space="preserve"> під час його заповнення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 після завершення карантину врахува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B7303D">
        <w:rPr>
          <w:rFonts w:ascii="Times New Roman" w:hAnsi="Times New Roman"/>
          <w:bCs/>
          <w:sz w:val="28"/>
          <w:szCs w:val="28"/>
          <w:lang w:val="uk-UA"/>
        </w:rPr>
        <w:t xml:space="preserve"> наступне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Питання організації освітнього процесу, виконання освітніх програм 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Cs/>
          <w:sz w:val="28"/>
          <w:szCs w:val="28"/>
          <w:lang w:val="uk-UA"/>
        </w:rPr>
        <w:t>навчальних планів</w:t>
      </w:r>
      <w:r w:rsidR="00B7303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є питанням</w:t>
      </w:r>
      <w:r w:rsidR="00B7303D">
        <w:rPr>
          <w:rFonts w:ascii="Times New Roman" w:hAnsi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кожного навчального закладу, його педагогічної ради та завданням педагогічних працівників.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До початку заповнення журналів 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>необхідно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закінчити плани самоосвітньої роботи, завершити перевірку учнівських робіт та оформлення обліку навчальної роботи кожним </w:t>
      </w:r>
      <w:r w:rsidRPr="00B7303D">
        <w:rPr>
          <w:rFonts w:ascii="Times New Roman" w:hAnsi="Times New Roman"/>
          <w:bCs/>
          <w:sz w:val="28"/>
          <w:szCs w:val="28"/>
          <w:lang w:val="uk-UA"/>
        </w:rPr>
        <w:t>педагогічним працівником 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період карантину.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B7303D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Скласти графік  закладу освіти щодо з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аповнення журналів </w:t>
      </w:r>
      <w:r w:rsidR="001F57C0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обліку знань здобувачів освіти для педагогічних працівників та 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організувати </w:t>
      </w:r>
      <w:r w:rsidR="00B7303D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відповідну роботу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.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Записи до основного журналу розпочати з </w:t>
      </w:r>
      <w:r w:rsidR="001539DF">
        <w:rPr>
          <w:rFonts w:ascii="Times New Roman" w:hAnsi="Times New Roman"/>
          <w:bCs/>
          <w:sz w:val="28"/>
          <w:szCs w:val="28"/>
          <w:lang w:val="uk-UA"/>
        </w:rPr>
        <w:t>початку введення каран</w:t>
      </w:r>
      <w:r w:rsidR="001539DF" w:rsidRPr="001539DF">
        <w:rPr>
          <w:rFonts w:ascii="Times New Roman" w:hAnsi="Times New Roman"/>
          <w:bCs/>
          <w:sz w:val="28"/>
          <w:szCs w:val="28"/>
          <w:lang w:val="uk-UA"/>
        </w:rPr>
        <w:t>тину</w:t>
      </w:r>
      <w:r w:rsidRPr="001539DF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беручи </w:t>
      </w:r>
      <w:r w:rsidR="001539DF">
        <w:rPr>
          <w:rFonts w:ascii="Times New Roman" w:hAnsi="Times New Roman"/>
          <w:bCs/>
          <w:sz w:val="28"/>
          <w:szCs w:val="28"/>
          <w:lang w:val="uk-UA"/>
        </w:rPr>
        <w:t>за основу поуроч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но-тематичне планування.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Однак</w:t>
      </w:r>
      <w:r w:rsidR="001539DF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 під час дистанційної форми навчання</w:t>
      </w:r>
      <w:r w:rsidR="001539DF">
        <w:rPr>
          <w:rFonts w:ascii="Times New Roman" w:hAnsi="Times New Roman"/>
          <w:bCs/>
          <w:sz w:val="28"/>
          <w:szCs w:val="28"/>
          <w:lang w:val="uk-UA"/>
        </w:rPr>
        <w:t xml:space="preserve"> процес зазнав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 певних змін (тестова робота, онлайн-опитування, відео</w:t>
      </w:r>
      <w:r>
        <w:rPr>
          <w:rFonts w:ascii="Times New Roman" w:hAnsi="Times New Roman"/>
          <w:bCs/>
          <w:sz w:val="28"/>
          <w:szCs w:val="28"/>
          <w:lang w:val="uk-UA"/>
        </w:rPr>
        <w:t>лекція, відеоконсультація тощо)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Тому</w:t>
      </w:r>
      <w:r w:rsidR="001539DF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у журналі необхідно фіксувати адаптовану (змінену) тему кожного уроку</w:t>
      </w:r>
      <w:r w:rsidR="001539DF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, вказати платформу чи мобільний додаток, за допомогою якого проводився урок</w:t>
      </w:r>
      <w:r w:rsidR="00F20E49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, зазначивши форму роботи</w:t>
      </w:r>
      <w:r w:rsidR="001539DF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.</w:t>
      </w:r>
      <w:r w:rsidR="009B4043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 У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 графі «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Завдання додому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» відповідно зазначати «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Д</w:t>
      </w:r>
      <w:r w:rsidR="001539DF"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и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станційне навчання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»: «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переглянути навчальне відео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»</w:t>
      </w:r>
      <w:r w:rsidR="001F57C0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,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 або «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створити опорний конспект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», або «</w:t>
      </w:r>
      <w:r w:rsidRPr="004D0179">
        <w:rPr>
          <w:rFonts w:ascii="Times New Roman" w:hAnsi="Times New Roman"/>
          <w:bCs/>
          <w:i/>
          <w:sz w:val="28"/>
          <w:szCs w:val="28"/>
          <w:highlight w:val="yellow"/>
          <w:lang w:val="uk-UA"/>
        </w:rPr>
        <w:t>опрацювати матеріал підручника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» та ін. Також фіксувати порядковий номер та дату проведення уроку.</w:t>
      </w:r>
    </w:p>
    <w:p w:rsidR="008C142E" w:rsidRPr="001F57C0" w:rsidRDefault="008C142E" w:rsidP="008C14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57C0">
        <w:rPr>
          <w:rFonts w:ascii="Times New Roman" w:hAnsi="Times New Roman"/>
          <w:bCs/>
          <w:sz w:val="28"/>
          <w:szCs w:val="28"/>
          <w:lang w:val="uk-UA"/>
        </w:rPr>
        <w:t>5.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ab/>
        <w:t xml:space="preserve">Здобувач освіти має отримати оцінки за всі завдання, які він виконував: </w:t>
      </w:r>
      <w:r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>інтерактивні вправи, відеозвіти, фотозвіти, творчі</w:t>
      </w:r>
      <w:r w:rsidR="009B4043" w:rsidRPr="004D0179">
        <w:rPr>
          <w:rFonts w:ascii="Times New Roman" w:hAnsi="Times New Roman"/>
          <w:bCs/>
          <w:sz w:val="28"/>
          <w:szCs w:val="28"/>
          <w:highlight w:val="yellow"/>
          <w:lang w:val="uk-UA"/>
        </w:rPr>
        <w:t xml:space="preserve"> роботи, тести, презентації</w:t>
      </w:r>
      <w:bookmarkStart w:id="0" w:name="_GoBack"/>
      <w:bookmarkEnd w:id="0"/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, оцінки за які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кожен викладач заносив у свій журнал обліку під час дистанційного навчання.</w:t>
      </w:r>
    </w:p>
    <w:p w:rsidR="008C142E" w:rsidRPr="001F57C0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57C0"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ab/>
        <w:t>Перенести оцінки дистанційного навчання до колонки журналу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 теоретичноо навчанняг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, що відповідають темі 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та даті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уроку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 згідно з розкладом на період карантину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57C0">
        <w:rPr>
          <w:rFonts w:ascii="Times New Roman" w:hAnsi="Times New Roman"/>
          <w:bCs/>
          <w:sz w:val="28"/>
          <w:szCs w:val="28"/>
          <w:lang w:val="uk-UA"/>
        </w:rPr>
        <w:t>7.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ab/>
        <w:t xml:space="preserve">Оцінювання певних видів контролю (аудіювання, говоріння, усний твір, напам’ять) може здійснюватися відповідно до можливостей 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>здобувач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ів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 xml:space="preserve"> о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ретичного 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>світи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. Тому рекомендуємо не звертати увагу на відсутн</w:t>
      </w:r>
      <w:r w:rsidR="00F20E49">
        <w:rPr>
          <w:rFonts w:ascii="Times New Roman" w:hAnsi="Times New Roman"/>
          <w:bCs/>
          <w:sz w:val="28"/>
          <w:szCs w:val="28"/>
          <w:lang w:val="uk-UA"/>
        </w:rPr>
        <w:t>ість в окремих учасників освіт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н</w:t>
      </w:r>
      <w:r w:rsidR="00F20E49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ого процесу оцінок </w:t>
      </w:r>
      <w:r w:rsidR="00F20E49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з вищезазначених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видів контролю.</w:t>
      </w:r>
    </w:p>
    <w:p w:rsidR="008C142E" w:rsidRPr="001F57C0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57C0">
        <w:rPr>
          <w:rFonts w:ascii="Times New Roman" w:hAnsi="Times New Roman"/>
          <w:bCs/>
          <w:sz w:val="28"/>
          <w:szCs w:val="28"/>
          <w:lang w:val="uk-UA"/>
        </w:rPr>
        <w:lastRenderedPageBreak/>
        <w:t>8.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ab/>
        <w:t>На основ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>і отриманих поточних та наявних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 оцінок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 за контрольні, тестові роботи</w:t>
      </w:r>
      <w:r w:rsidR="00F20E49">
        <w:rPr>
          <w:rFonts w:ascii="Times New Roman" w:hAnsi="Times New Roman"/>
          <w:bCs/>
          <w:sz w:val="28"/>
          <w:szCs w:val="28"/>
          <w:lang w:val="uk-UA"/>
        </w:rPr>
        <w:t xml:space="preserve"> вистави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ти тематичні 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 xml:space="preserve">оцінки 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(мінімум 3 оцінки). Оцінку за ведення зошитів можна виставляти і на основі надісланих фоторобіт. Оцінку за ІІ семестр визн</w:t>
      </w:r>
      <w:r w:rsidR="009B4043">
        <w:rPr>
          <w:rFonts w:ascii="Times New Roman" w:hAnsi="Times New Roman"/>
          <w:bCs/>
          <w:sz w:val="28"/>
          <w:szCs w:val="28"/>
          <w:lang w:val="uk-UA"/>
        </w:rPr>
        <w:t>ачити за результатами тематичного оцінювання,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 xml:space="preserve"> а річну - на основі оцінок І та ІІ семестрів.</w:t>
      </w:r>
    </w:p>
    <w:p w:rsidR="008C142E" w:rsidRPr="001F57C0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57C0">
        <w:rPr>
          <w:rFonts w:ascii="Times New Roman" w:hAnsi="Times New Roman"/>
          <w:bCs/>
          <w:sz w:val="28"/>
          <w:szCs w:val="28"/>
          <w:lang w:val="uk-UA"/>
        </w:rPr>
        <w:t>9.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ab/>
        <w:t xml:space="preserve">Атестація </w:t>
      </w:r>
      <w:r w:rsidR="001F57C0">
        <w:rPr>
          <w:rFonts w:ascii="Times New Roman" w:hAnsi="Times New Roman"/>
          <w:bCs/>
          <w:sz w:val="28"/>
          <w:szCs w:val="28"/>
          <w:lang w:val="uk-UA"/>
        </w:rPr>
        <w:t>здобувачів освіти</w:t>
      </w:r>
      <w:r w:rsidRPr="001F57C0">
        <w:rPr>
          <w:rFonts w:ascii="Times New Roman" w:hAnsi="Times New Roman"/>
          <w:bCs/>
          <w:sz w:val="28"/>
          <w:szCs w:val="28"/>
          <w:lang w:val="uk-UA"/>
        </w:rPr>
        <w:t>, які не вийшли на зв’язок під час карантину, здійснюється на основі оцінок, отриманих до початку дистанційного навчання.</w:t>
      </w:r>
    </w:p>
    <w:p w:rsidR="008C142E" w:rsidRDefault="001F57C0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</w:p>
    <w:p w:rsidR="008C142E" w:rsidRDefault="008C142E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C142E" w:rsidRPr="00D67CF0" w:rsidRDefault="001F57C0" w:rsidP="008C142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AE2BD4" w:rsidRPr="008C142E" w:rsidRDefault="00AE2BD4" w:rsidP="008C142E"/>
    <w:sectPr w:rsidR="00AE2BD4" w:rsidRPr="008C142E" w:rsidSect="00B7303D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71D"/>
    <w:multiLevelType w:val="hybridMultilevel"/>
    <w:tmpl w:val="2258D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10859"/>
    <w:multiLevelType w:val="multilevel"/>
    <w:tmpl w:val="89D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C"/>
    <w:rsid w:val="001539DF"/>
    <w:rsid w:val="001662C8"/>
    <w:rsid w:val="001F57C0"/>
    <w:rsid w:val="002E3F14"/>
    <w:rsid w:val="004D0179"/>
    <w:rsid w:val="00625454"/>
    <w:rsid w:val="007030FC"/>
    <w:rsid w:val="0089434F"/>
    <w:rsid w:val="008C142E"/>
    <w:rsid w:val="00912CD4"/>
    <w:rsid w:val="00970175"/>
    <w:rsid w:val="009B4043"/>
    <w:rsid w:val="00AE2BD4"/>
    <w:rsid w:val="00B7303D"/>
    <w:rsid w:val="00BF0F22"/>
    <w:rsid w:val="00D41AD3"/>
    <w:rsid w:val="00F2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D6B498-2AEF-4A03-9370-D9E1B97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42E"/>
    <w:pPr>
      <w:spacing w:after="0" w:line="240" w:lineRule="auto"/>
      <w:jc w:val="center"/>
    </w:pPr>
    <w:rPr>
      <w:rFonts w:ascii="Times New Roman" w:eastAsia="Calibri" w:hAnsi="Times New Roman" w:cs="Times New Roman"/>
      <w:sz w:val="38"/>
      <w:szCs w:val="38"/>
    </w:rPr>
  </w:style>
  <w:style w:type="paragraph" w:styleId="a4">
    <w:name w:val="List Paragraph"/>
    <w:basedOn w:val="a"/>
    <w:uiPriority w:val="34"/>
    <w:qFormat/>
    <w:rsid w:val="0062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kadaamp</dc:creator>
  <cp:keywords/>
  <dc:description/>
  <cp:lastModifiedBy>Молода</cp:lastModifiedBy>
  <cp:revision>4</cp:revision>
  <dcterms:created xsi:type="dcterms:W3CDTF">2020-05-21T09:38:00Z</dcterms:created>
  <dcterms:modified xsi:type="dcterms:W3CDTF">2020-05-22T05:05:00Z</dcterms:modified>
</cp:coreProperties>
</file>